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AA9FC" w14:textId="77777777" w:rsidR="00A5128D" w:rsidRPr="00A5128D" w:rsidRDefault="00A5128D" w:rsidP="00A5128D"/>
    <w:p w14:paraId="4C780AA1" w14:textId="244D1979" w:rsidR="00A5128D" w:rsidRPr="00A5128D" w:rsidRDefault="00A5128D" w:rsidP="00A5128D">
      <w:r w:rsidRPr="00A5128D">
        <w:rPr>
          <w:b/>
          <w:bCs/>
        </w:rPr>
        <w:t xml:space="preserve">FAQ </w:t>
      </w:r>
    </w:p>
    <w:p w14:paraId="343C9369" w14:textId="77777777" w:rsidR="00A5128D" w:rsidRPr="00A5128D" w:rsidRDefault="00A5128D" w:rsidP="00A5128D">
      <w:r w:rsidRPr="00A5128D">
        <w:rPr>
          <w:b/>
          <w:bCs/>
        </w:rPr>
        <w:t xml:space="preserve">Q: Why are these changes coming in 2025? </w:t>
      </w:r>
    </w:p>
    <w:p w14:paraId="12F00395" w14:textId="77777777" w:rsidR="00A5128D" w:rsidRPr="00A5128D" w:rsidRDefault="00A5128D" w:rsidP="00A5128D">
      <w:r w:rsidRPr="00A5128D">
        <w:t xml:space="preserve">A: Primarily to accommodate EAA </w:t>
      </w:r>
      <w:proofErr w:type="gramStart"/>
      <w:r w:rsidRPr="00A5128D">
        <w:t>member</w:t>
      </w:r>
      <w:proofErr w:type="gramEnd"/>
      <w:r w:rsidRPr="00A5128D">
        <w:t xml:space="preserve"> and AirVenture attendee feedback. Those </w:t>
      </w:r>
      <w:proofErr w:type="gramStart"/>
      <w:r w:rsidRPr="00A5128D">
        <w:t>in</w:t>
      </w:r>
      <w:proofErr w:type="gramEnd"/>
      <w:r w:rsidRPr="00A5128D">
        <w:t xml:space="preserve"> Camp Scholler desired faster access to the flightline where possible, and there were also some camping areas that were created as needed in prior years but could be improved. In addition, there is a demand for more vehicle parking that is easily accessible to </w:t>
      </w:r>
      <w:proofErr w:type="spellStart"/>
      <w:r w:rsidRPr="00A5128D">
        <w:t>Poberezny</w:t>
      </w:r>
      <w:proofErr w:type="spellEnd"/>
      <w:r w:rsidRPr="00A5128D">
        <w:t xml:space="preserve"> Road and Interstate 41. </w:t>
      </w:r>
    </w:p>
    <w:p w14:paraId="1CC615D7" w14:textId="77777777" w:rsidR="00A5128D" w:rsidRPr="00A5128D" w:rsidRDefault="00A5128D" w:rsidP="00A5128D">
      <w:r w:rsidRPr="00A5128D">
        <w:rPr>
          <w:b/>
          <w:bCs/>
        </w:rPr>
        <w:t xml:space="preserve">Q: From the new Camp Scholler Southeast, how do I get to the flightline? </w:t>
      </w:r>
    </w:p>
    <w:p w14:paraId="7640A11C" w14:textId="1015A4B2" w:rsidR="00A5128D" w:rsidRPr="00A5128D" w:rsidRDefault="00A5128D" w:rsidP="00A5128D">
      <w:r w:rsidRPr="00A5128D">
        <w:t>A: A new “</w:t>
      </w:r>
      <w:r w:rsidR="007A2A06">
        <w:t>South Knapp Gate</w:t>
      </w:r>
      <w:r w:rsidRPr="00A5128D">
        <w:t xml:space="preserve">” admission area is being expanded just south of the ultralight Fun Fly Zone, right across Knapp Street from Camp Scholler Southeast. </w:t>
      </w:r>
    </w:p>
    <w:p w14:paraId="28719E5E" w14:textId="77777777" w:rsidR="00A5128D" w:rsidRPr="00A5128D" w:rsidRDefault="00A5128D" w:rsidP="00A5128D">
      <w:r w:rsidRPr="00A5128D">
        <w:rPr>
          <w:b/>
          <w:bCs/>
        </w:rPr>
        <w:t xml:space="preserve">Q: Why is the Purple Lot located at that site? </w:t>
      </w:r>
    </w:p>
    <w:p w14:paraId="29D544E8" w14:textId="77777777" w:rsidR="00A5128D" w:rsidRPr="00A5128D" w:rsidRDefault="00A5128D" w:rsidP="00A5128D">
      <w:r w:rsidRPr="00A5128D">
        <w:t xml:space="preserve">A: The lot is designed to be easily accessible to </w:t>
      </w:r>
      <w:proofErr w:type="spellStart"/>
      <w:r w:rsidRPr="00A5128D">
        <w:t>Poberezny</w:t>
      </w:r>
      <w:proofErr w:type="spellEnd"/>
      <w:r w:rsidRPr="00A5128D">
        <w:t xml:space="preserve"> Road and I-41. It also follows the practice of most large national events of creating accessible parking facilities provided by shuttles to the grounds, to keep traffic levels lower in the internal event areas. </w:t>
      </w:r>
    </w:p>
    <w:p w14:paraId="75C13A11" w14:textId="77777777" w:rsidR="00A5128D" w:rsidRPr="00A5128D" w:rsidRDefault="00A5128D" w:rsidP="00A5128D">
      <w:r w:rsidRPr="00A5128D">
        <w:rPr>
          <w:b/>
          <w:bCs/>
        </w:rPr>
        <w:t xml:space="preserve">Q: Can I walk from the Purple Lot to the flightline? </w:t>
      </w:r>
    </w:p>
    <w:p w14:paraId="10DD8A73" w14:textId="24F2A589" w:rsidR="00A5128D" w:rsidRPr="00A5128D" w:rsidRDefault="00A5128D" w:rsidP="00A5128D">
      <w:r w:rsidRPr="00A5128D">
        <w:t xml:space="preserve">A: No. There are shuttles operating from the Purple Lot to the flightline </w:t>
      </w:r>
      <w:r w:rsidR="007A2A06">
        <w:t>South Knapp Gate</w:t>
      </w:r>
      <w:r w:rsidRPr="00A5128D">
        <w:t xml:space="preserve">. </w:t>
      </w:r>
    </w:p>
    <w:p w14:paraId="1E152363" w14:textId="77777777" w:rsidR="00A5128D" w:rsidRPr="00A5128D" w:rsidRDefault="00A5128D" w:rsidP="00A5128D">
      <w:r w:rsidRPr="00A5128D">
        <w:rPr>
          <w:b/>
          <w:bCs/>
        </w:rPr>
        <w:t xml:space="preserve">Q: When are shuttles running on Ripple Road? </w:t>
      </w:r>
    </w:p>
    <w:p w14:paraId="2BFB5CFD" w14:textId="77777777" w:rsidR="00A5128D" w:rsidRPr="00A5128D" w:rsidRDefault="00A5128D" w:rsidP="00A5128D">
      <w:r w:rsidRPr="00A5128D">
        <w:t>A: Those shuttles will operate the same daily hours as all other parking lot shuttles on the grounds (6:30 a.m.-11 p.m.) from July 21-26.</w:t>
      </w:r>
    </w:p>
    <w:p w14:paraId="652B2F73" w14:textId="77777777" w:rsidR="00A5128D" w:rsidRPr="00A5128D" w:rsidRDefault="00A5128D" w:rsidP="00A5128D">
      <w:r w:rsidRPr="00A5128D">
        <w:rPr>
          <w:b/>
          <w:bCs/>
        </w:rPr>
        <w:t xml:space="preserve">Q: Why not more auto parking closer to the flightline? </w:t>
      </w:r>
    </w:p>
    <w:p w14:paraId="44C82AF0" w14:textId="77777777" w:rsidR="00A5128D" w:rsidRPr="00A5128D" w:rsidRDefault="00A5128D" w:rsidP="00A5128D">
      <w:r w:rsidRPr="00A5128D">
        <w:t xml:space="preserve">A: One continual request from EAA members and attendees is to limit the number of vehicles on the grounds itself, confirmed by the 2019 Northwestern University traffic study. While there are still necessary vehicles to service the grounds, hundreds of vehicles for volunteers, exhibitors, vendors, and others who need adjacent access were moved outside the gates. The goal for public daily auto parking is to create easy in-and-out access for those vehicles. </w:t>
      </w:r>
    </w:p>
    <w:p w14:paraId="4E242310" w14:textId="77777777" w:rsidR="00A5128D" w:rsidRPr="00A5128D" w:rsidRDefault="00A5128D" w:rsidP="00A5128D">
      <w:r w:rsidRPr="00A5128D">
        <w:rPr>
          <w:b/>
          <w:bCs/>
        </w:rPr>
        <w:t xml:space="preserve">Q: What about parking for disabled persons? </w:t>
      </w:r>
    </w:p>
    <w:p w14:paraId="5B61E98A" w14:textId="77777777" w:rsidR="00A5128D" w:rsidRPr="00A5128D" w:rsidRDefault="00A5128D" w:rsidP="00A5128D">
      <w:r w:rsidRPr="00A5128D">
        <w:t xml:space="preserve">A: Those with official, state-issued disabled hangtags or license plates are allowed to park in Lot D as in previous years (subject to capacity). </w:t>
      </w:r>
    </w:p>
    <w:p w14:paraId="56492CF9" w14:textId="77777777" w:rsidR="00A5128D" w:rsidRPr="00A5128D" w:rsidRDefault="00A5128D" w:rsidP="00A5128D">
      <w:r w:rsidRPr="00A5128D">
        <w:rPr>
          <w:b/>
          <w:bCs/>
        </w:rPr>
        <w:t xml:space="preserve">Q: Why remove camping to create the Purple Lot? </w:t>
      </w:r>
    </w:p>
    <w:p w14:paraId="504F1E21" w14:textId="77777777" w:rsidR="00A5128D" w:rsidRPr="00A5128D" w:rsidRDefault="00A5128D" w:rsidP="00A5128D">
      <w:r w:rsidRPr="00A5128D">
        <w:t xml:space="preserve">A: That area was designated for camping about a decade ago as growth in Camp Scholler forced some immediate decisions for camper placement. Wedged between I-41 and the Camp Scholler departure gate/dump station, it was not an optimum location for campers. As the land </w:t>
      </w:r>
      <w:r w:rsidRPr="00A5128D">
        <w:lastRenderedPageBreak/>
        <w:t xml:space="preserve">now known as Camp Scholler Southeast became available, it was a much better option for camper placement. </w:t>
      </w:r>
    </w:p>
    <w:p w14:paraId="0643B162" w14:textId="77777777" w:rsidR="00A5128D" w:rsidRPr="00A5128D" w:rsidRDefault="00A5128D" w:rsidP="00A5128D">
      <w:r w:rsidRPr="00A5128D">
        <w:rPr>
          <w:b/>
          <w:bCs/>
        </w:rPr>
        <w:t xml:space="preserve">Q: What about after the night air shows and events, when people try to get back to their campers and cars in that area? </w:t>
      </w:r>
    </w:p>
    <w:p w14:paraId="6DF8A476" w14:textId="58DB7F1D" w:rsidR="00A5128D" w:rsidRPr="00A5128D" w:rsidRDefault="00A5128D" w:rsidP="00A5128D">
      <w:r w:rsidRPr="00A5128D">
        <w:t xml:space="preserve">A: EAA has increased its shuttle fleet to service that area to ensure that those attending evening events will have transportation back to the campgrounds and parking lots. The Purple Lot shuttle will run exclusively between that lot and </w:t>
      </w:r>
      <w:r w:rsidR="00034580">
        <w:t>South Knapp Gate</w:t>
      </w:r>
      <w:r w:rsidRPr="00A5128D">
        <w:t xml:space="preserve">. Those parked in the Purple Lot should take the southbound Wittman Road shuttle to the drop-off just south of the ultralight Fun Fly </w:t>
      </w:r>
      <w:proofErr w:type="gramStart"/>
      <w:r w:rsidRPr="00A5128D">
        <w:t>Zone, and</w:t>
      </w:r>
      <w:proofErr w:type="gramEnd"/>
      <w:r w:rsidRPr="00A5128D">
        <w:t xml:space="preserve"> then walk to the </w:t>
      </w:r>
      <w:r w:rsidR="00034580">
        <w:t>South Knapp Gate</w:t>
      </w:r>
      <w:r w:rsidRPr="00A5128D">
        <w:t xml:space="preserve"> entrance to access the Purple Lot shuttle. </w:t>
      </w:r>
    </w:p>
    <w:p w14:paraId="76CA34FB" w14:textId="77777777" w:rsidR="00A5128D" w:rsidRPr="00A5128D" w:rsidRDefault="00A5128D" w:rsidP="00A5128D">
      <w:r w:rsidRPr="00A5128D">
        <w:rPr>
          <w:b/>
          <w:bCs/>
        </w:rPr>
        <w:t xml:space="preserve">Q: When will Camp Scholler Southeast open? </w:t>
      </w:r>
    </w:p>
    <w:p w14:paraId="465F7399" w14:textId="77777777" w:rsidR="00A5128D" w:rsidRPr="00A5128D" w:rsidRDefault="00A5128D" w:rsidP="00A5128D">
      <w:r w:rsidRPr="00A5128D">
        <w:t xml:space="preserve">A: It will open in 2025 on July 9, two weeks after the main Camp Scholler area opens. </w:t>
      </w:r>
    </w:p>
    <w:p w14:paraId="56E29C82" w14:textId="77777777" w:rsidR="00A5128D" w:rsidRPr="00A5128D" w:rsidRDefault="00A5128D" w:rsidP="00A5128D">
      <w:r w:rsidRPr="00A5128D">
        <w:rPr>
          <w:b/>
          <w:bCs/>
        </w:rPr>
        <w:t xml:space="preserve">Q: What amenities are available at Camp Scholler Southeast? </w:t>
      </w:r>
    </w:p>
    <w:p w14:paraId="4E9AFE98" w14:textId="77777777" w:rsidR="00A5128D" w:rsidRPr="00A5128D" w:rsidRDefault="00A5128D" w:rsidP="00A5128D">
      <w:r w:rsidRPr="00A5128D">
        <w:t xml:space="preserve">A: In this new area, there will be separate, designated areas for tent camping and for 24-hour generator operation. There will also be temporary shower buildings and portable toilets available. </w:t>
      </w:r>
    </w:p>
    <w:p w14:paraId="2B25DF1E" w14:textId="77777777" w:rsidR="00A5128D" w:rsidRPr="00A5128D" w:rsidRDefault="00A5128D" w:rsidP="00A5128D">
      <w:r w:rsidRPr="00A5128D">
        <w:rPr>
          <w:b/>
          <w:bCs/>
        </w:rPr>
        <w:t xml:space="preserve">Q: How will I access Camp Scholler Southeast when I arrive at Oshkosh? </w:t>
      </w:r>
    </w:p>
    <w:p w14:paraId="5BA58BD5" w14:textId="66ED49D4" w:rsidR="00F35507" w:rsidRDefault="00A5128D" w:rsidP="00A5128D">
      <w:r w:rsidRPr="00A5128D">
        <w:t>A: Campers will register through the main Camp Scholler registration area the same as all other drive-in campers. Those camping in Camp Scholler Southeast will then be directed to that camping area.</w:t>
      </w:r>
    </w:p>
    <w:sectPr w:rsidR="00F35507" w:rsidSect="00A5128D">
      <w:pgSz w:w="12240" w:h="15840"/>
      <w:pgMar w:top="1400" w:right="144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28D"/>
    <w:rsid w:val="00034580"/>
    <w:rsid w:val="006744BC"/>
    <w:rsid w:val="00707C21"/>
    <w:rsid w:val="007A2A06"/>
    <w:rsid w:val="00A5128D"/>
    <w:rsid w:val="00C7323F"/>
    <w:rsid w:val="00F3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3E127"/>
  <w15:chartTrackingRefBased/>
  <w15:docId w15:val="{3083C6F8-E853-420B-BEE8-6C7897B53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12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12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12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12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12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12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12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12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12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2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2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2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2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2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2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2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2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28D"/>
    <w:rPr>
      <w:rFonts w:eastAsiaTheme="majorEastAsia" w:cstheme="majorBidi"/>
      <w:color w:val="272727" w:themeColor="text1" w:themeTint="D8"/>
    </w:rPr>
  </w:style>
  <w:style w:type="paragraph" w:styleId="Title">
    <w:name w:val="Title"/>
    <w:basedOn w:val="Normal"/>
    <w:next w:val="Normal"/>
    <w:link w:val="TitleChar"/>
    <w:uiPriority w:val="10"/>
    <w:qFormat/>
    <w:rsid w:val="00A512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2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2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2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28D"/>
    <w:pPr>
      <w:spacing w:before="160"/>
      <w:jc w:val="center"/>
    </w:pPr>
    <w:rPr>
      <w:i/>
      <w:iCs/>
      <w:color w:val="404040" w:themeColor="text1" w:themeTint="BF"/>
    </w:rPr>
  </w:style>
  <w:style w:type="character" w:customStyle="1" w:styleId="QuoteChar">
    <w:name w:val="Quote Char"/>
    <w:basedOn w:val="DefaultParagraphFont"/>
    <w:link w:val="Quote"/>
    <w:uiPriority w:val="29"/>
    <w:rsid w:val="00A5128D"/>
    <w:rPr>
      <w:i/>
      <w:iCs/>
      <w:color w:val="404040" w:themeColor="text1" w:themeTint="BF"/>
    </w:rPr>
  </w:style>
  <w:style w:type="paragraph" w:styleId="ListParagraph">
    <w:name w:val="List Paragraph"/>
    <w:basedOn w:val="Normal"/>
    <w:uiPriority w:val="34"/>
    <w:qFormat/>
    <w:rsid w:val="00A5128D"/>
    <w:pPr>
      <w:ind w:left="720"/>
      <w:contextualSpacing/>
    </w:pPr>
  </w:style>
  <w:style w:type="character" w:styleId="IntenseEmphasis">
    <w:name w:val="Intense Emphasis"/>
    <w:basedOn w:val="DefaultParagraphFont"/>
    <w:uiPriority w:val="21"/>
    <w:qFormat/>
    <w:rsid w:val="00A5128D"/>
    <w:rPr>
      <w:i/>
      <w:iCs/>
      <w:color w:val="0F4761" w:themeColor="accent1" w:themeShade="BF"/>
    </w:rPr>
  </w:style>
  <w:style w:type="paragraph" w:styleId="IntenseQuote">
    <w:name w:val="Intense Quote"/>
    <w:basedOn w:val="Normal"/>
    <w:next w:val="Normal"/>
    <w:link w:val="IntenseQuoteChar"/>
    <w:uiPriority w:val="30"/>
    <w:qFormat/>
    <w:rsid w:val="00A512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128D"/>
    <w:rPr>
      <w:i/>
      <w:iCs/>
      <w:color w:val="0F4761" w:themeColor="accent1" w:themeShade="BF"/>
    </w:rPr>
  </w:style>
  <w:style w:type="character" w:styleId="IntenseReference">
    <w:name w:val="Intense Reference"/>
    <w:basedOn w:val="DefaultParagraphFont"/>
    <w:uiPriority w:val="32"/>
    <w:qFormat/>
    <w:rsid w:val="00A5128D"/>
    <w:rPr>
      <w:b/>
      <w:bCs/>
      <w:smallCaps/>
      <w:color w:val="0F4761" w:themeColor="accent1" w:themeShade="BF"/>
      <w:spacing w:val="5"/>
    </w:rPr>
  </w:style>
  <w:style w:type="paragraph" w:styleId="BodyText">
    <w:name w:val="Body Text"/>
    <w:basedOn w:val="Normal"/>
    <w:link w:val="BodyTextChar"/>
    <w:uiPriority w:val="1"/>
    <w:qFormat/>
    <w:rsid w:val="00A5128D"/>
    <w:pPr>
      <w:widowControl w:val="0"/>
      <w:autoSpaceDE w:val="0"/>
      <w:autoSpaceDN w:val="0"/>
      <w:spacing w:before="182" w:after="0" w:line="240" w:lineRule="auto"/>
      <w:ind w:left="359"/>
    </w:pPr>
    <w:rPr>
      <w:rFonts w:ascii="Calibri" w:eastAsia="Calibri" w:hAnsi="Calibri" w:cs="Calibri"/>
      <w:kern w:val="0"/>
      <w:sz w:val="22"/>
      <w:szCs w:val="22"/>
      <w14:ligatures w14:val="none"/>
    </w:rPr>
  </w:style>
  <w:style w:type="character" w:customStyle="1" w:styleId="BodyTextChar">
    <w:name w:val="Body Text Char"/>
    <w:basedOn w:val="DefaultParagraphFont"/>
    <w:link w:val="BodyText"/>
    <w:uiPriority w:val="1"/>
    <w:rsid w:val="00A5128D"/>
    <w:rPr>
      <w:rFonts w:ascii="Calibri" w:eastAsia="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551</Words>
  <Characters>3145</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Wunderlich</dc:creator>
  <cp:keywords/>
  <dc:description/>
  <cp:lastModifiedBy>Kaitlyn Wunderlich</cp:lastModifiedBy>
  <cp:revision>4</cp:revision>
  <dcterms:created xsi:type="dcterms:W3CDTF">2025-05-14T16:56:00Z</dcterms:created>
  <dcterms:modified xsi:type="dcterms:W3CDTF">2025-05-14T17:00:00Z</dcterms:modified>
</cp:coreProperties>
</file>